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58E0" w14:textId="77777777" w:rsidR="00C37E35" w:rsidRPr="00C37E35" w:rsidRDefault="00C37E35" w:rsidP="003E092A">
      <w:pPr>
        <w:spacing w:after="0" w:line="240" w:lineRule="auto"/>
        <w:jc w:val="center"/>
        <w:rPr>
          <w:b/>
        </w:rPr>
      </w:pPr>
      <w:r w:rsidRPr="00C37E35">
        <w:rPr>
          <w:b/>
        </w:rPr>
        <w:t>Lower Granville Hall Association</w:t>
      </w:r>
    </w:p>
    <w:p w14:paraId="2332BB64" w14:textId="77777777" w:rsidR="00262A26" w:rsidRDefault="00056A68" w:rsidP="003E092A">
      <w:pPr>
        <w:spacing w:after="0" w:line="240" w:lineRule="auto"/>
        <w:jc w:val="center"/>
        <w:rPr>
          <w:b/>
        </w:rPr>
      </w:pPr>
      <w:r w:rsidRPr="00C37E35">
        <w:rPr>
          <w:b/>
        </w:rPr>
        <w:t>March 19</w:t>
      </w:r>
      <w:r w:rsidR="00C37E35" w:rsidRPr="00C37E35">
        <w:rPr>
          <w:b/>
        </w:rPr>
        <w:t>, 2022</w:t>
      </w:r>
      <w:r w:rsidRPr="00C37E35">
        <w:rPr>
          <w:b/>
        </w:rPr>
        <w:t xml:space="preserve"> </w:t>
      </w:r>
    </w:p>
    <w:p w14:paraId="0D3B2D0D" w14:textId="7ADA4916" w:rsidR="00C9077C" w:rsidRPr="00C37E35" w:rsidRDefault="00056A68" w:rsidP="003E092A">
      <w:pPr>
        <w:spacing w:after="0" w:line="240" w:lineRule="auto"/>
        <w:jc w:val="center"/>
        <w:rPr>
          <w:b/>
        </w:rPr>
      </w:pPr>
      <w:r w:rsidRPr="00C37E35">
        <w:rPr>
          <w:b/>
        </w:rPr>
        <w:t xml:space="preserve">Regular Meeting </w:t>
      </w:r>
      <w:r w:rsidR="00262A26">
        <w:rPr>
          <w:b/>
        </w:rPr>
        <w:t>Minutes</w:t>
      </w:r>
    </w:p>
    <w:p w14:paraId="317058F3" w14:textId="3E1136B9" w:rsidR="00262A26" w:rsidRDefault="00262A26"/>
    <w:p w14:paraId="421A3C0E" w14:textId="677FAB11" w:rsidR="00262A26" w:rsidRPr="00A355EE" w:rsidRDefault="00262A26" w:rsidP="00262A26">
      <w:pPr>
        <w:spacing w:after="0" w:line="240" w:lineRule="auto"/>
        <w:rPr>
          <w:sz w:val="24"/>
          <w:szCs w:val="24"/>
        </w:rPr>
      </w:pPr>
      <w:r w:rsidRPr="00A355EE">
        <w:rPr>
          <w:b/>
          <w:bCs/>
          <w:sz w:val="24"/>
          <w:szCs w:val="24"/>
        </w:rPr>
        <w:t>Meeting start time:</w:t>
      </w:r>
      <w:r>
        <w:rPr>
          <w:b/>
          <w:bCs/>
          <w:sz w:val="24"/>
          <w:szCs w:val="24"/>
        </w:rPr>
        <w:t xml:space="preserve"> </w:t>
      </w:r>
      <w:r w:rsidRPr="00A355EE">
        <w:rPr>
          <w:sz w:val="24"/>
          <w:szCs w:val="24"/>
        </w:rPr>
        <w:t>Med</w:t>
      </w:r>
      <w:r>
        <w:rPr>
          <w:sz w:val="24"/>
          <w:szCs w:val="24"/>
        </w:rPr>
        <w:t xml:space="preserve">ea calls the meeting to order 3:34 PM. Susan 2nds the start of the meeting. </w:t>
      </w:r>
    </w:p>
    <w:p w14:paraId="037EBB68" w14:textId="77777777" w:rsidR="00262A26" w:rsidRDefault="00262A26" w:rsidP="00262A26">
      <w:pPr>
        <w:spacing w:after="0" w:line="240" w:lineRule="auto"/>
        <w:rPr>
          <w:sz w:val="24"/>
          <w:szCs w:val="24"/>
        </w:rPr>
      </w:pPr>
    </w:p>
    <w:p w14:paraId="356D25E2" w14:textId="4B2464B3" w:rsidR="00262A26" w:rsidRDefault="00262A26" w:rsidP="00262A26">
      <w:pPr>
        <w:spacing w:after="0" w:line="240" w:lineRule="auto"/>
        <w:rPr>
          <w:sz w:val="24"/>
          <w:szCs w:val="24"/>
        </w:rPr>
      </w:pPr>
      <w:r w:rsidRPr="00A355EE">
        <w:rPr>
          <w:b/>
          <w:bCs/>
          <w:sz w:val="24"/>
          <w:szCs w:val="24"/>
        </w:rPr>
        <w:t>Members in attendance:</w:t>
      </w:r>
      <w:r>
        <w:rPr>
          <w:sz w:val="24"/>
          <w:szCs w:val="24"/>
        </w:rPr>
        <w:t xml:space="preserve"> Medea Holtz, Niki Clark, Susan Tooke, Kari Rouse</w:t>
      </w:r>
    </w:p>
    <w:p w14:paraId="4E37FEEB" w14:textId="77777777" w:rsidR="00262A26" w:rsidRPr="00262A26" w:rsidRDefault="00262A26" w:rsidP="00262A26">
      <w:pPr>
        <w:spacing w:after="0" w:line="240" w:lineRule="auto"/>
        <w:rPr>
          <w:sz w:val="24"/>
          <w:szCs w:val="24"/>
        </w:rPr>
      </w:pPr>
    </w:p>
    <w:p w14:paraId="411C2BD3" w14:textId="5AA3721E" w:rsidR="00C37E35" w:rsidRPr="00262A26" w:rsidRDefault="00C37E35">
      <w:pPr>
        <w:rPr>
          <w:bCs/>
        </w:rPr>
      </w:pPr>
      <w:r w:rsidRPr="00C37E35">
        <w:rPr>
          <w:b/>
        </w:rPr>
        <w:t>Approval of the Agenda</w:t>
      </w:r>
      <w:r w:rsidR="00262A26">
        <w:rPr>
          <w:b/>
        </w:rPr>
        <w:t xml:space="preserve">: </w:t>
      </w:r>
      <w:r w:rsidR="00262A26" w:rsidRPr="00262A26">
        <w:rPr>
          <w:bCs/>
        </w:rPr>
        <w:t>Medea calls to approve the agenda. Susan 2</w:t>
      </w:r>
      <w:r w:rsidR="00262A26" w:rsidRPr="00262A26">
        <w:rPr>
          <w:bCs/>
          <w:vertAlign w:val="superscript"/>
        </w:rPr>
        <w:t>nd</w:t>
      </w:r>
      <w:r w:rsidR="00262A26" w:rsidRPr="00262A26">
        <w:rPr>
          <w:bCs/>
        </w:rPr>
        <w:t xml:space="preserve"> </w:t>
      </w:r>
      <w:r w:rsidR="00262A26">
        <w:rPr>
          <w:bCs/>
        </w:rPr>
        <w:t xml:space="preserve">All approved. </w:t>
      </w:r>
    </w:p>
    <w:p w14:paraId="70CA02A9" w14:textId="336F81A3" w:rsidR="00C37E35" w:rsidRPr="00C37E35" w:rsidRDefault="00C37E35">
      <w:pPr>
        <w:rPr>
          <w:b/>
        </w:rPr>
      </w:pPr>
      <w:r w:rsidRPr="00C37E35">
        <w:rPr>
          <w:b/>
        </w:rPr>
        <w:t>Approval of the Minutes from March 8 Regular Board Meeting</w:t>
      </w:r>
      <w:r w:rsidR="00262A26">
        <w:rPr>
          <w:b/>
        </w:rPr>
        <w:t xml:space="preserve">: </w:t>
      </w:r>
      <w:r w:rsidR="00262A26" w:rsidRPr="00262A26">
        <w:rPr>
          <w:bCs/>
        </w:rPr>
        <w:t>Susan moves to approve the minutes. Medea 2</w:t>
      </w:r>
      <w:r w:rsidR="00262A26" w:rsidRPr="00262A26">
        <w:rPr>
          <w:bCs/>
          <w:vertAlign w:val="superscript"/>
        </w:rPr>
        <w:t>nd</w:t>
      </w:r>
      <w:r w:rsidR="00262A26" w:rsidRPr="00262A26">
        <w:rPr>
          <w:bCs/>
        </w:rPr>
        <w:t>. All approved.</w:t>
      </w:r>
      <w:r w:rsidR="00262A26">
        <w:rPr>
          <w:b/>
        </w:rPr>
        <w:t xml:space="preserve"> </w:t>
      </w:r>
    </w:p>
    <w:p w14:paraId="10D4F267" w14:textId="77777777" w:rsidR="00CA2614" w:rsidRDefault="00C37E35">
      <w:r w:rsidRPr="00C37E35">
        <w:rPr>
          <w:b/>
        </w:rPr>
        <w:t>Treasurer’s Report</w:t>
      </w:r>
      <w:r>
        <w:t xml:space="preserve"> </w:t>
      </w:r>
      <w:r w:rsidR="00027BEF">
        <w:t>(March report already given; next report in April/May meeting)</w:t>
      </w:r>
    </w:p>
    <w:p w14:paraId="54640733" w14:textId="5293C68B" w:rsidR="00C37E35" w:rsidRPr="00262A26" w:rsidRDefault="00C37E35">
      <w:pPr>
        <w:rPr>
          <w:bCs/>
        </w:rPr>
      </w:pPr>
      <w:r w:rsidRPr="00C37E35">
        <w:rPr>
          <w:b/>
        </w:rPr>
        <w:t>Secretary’s Report</w:t>
      </w:r>
      <w:r w:rsidR="00262A26">
        <w:rPr>
          <w:b/>
        </w:rPr>
        <w:t xml:space="preserve">: </w:t>
      </w:r>
      <w:r w:rsidR="00262A26">
        <w:rPr>
          <w:bCs/>
        </w:rPr>
        <w:t xml:space="preserve">Nothing to report </w:t>
      </w:r>
      <w:r w:rsidR="00305C5E">
        <w:rPr>
          <w:bCs/>
        </w:rPr>
        <w:t>currently</w:t>
      </w:r>
      <w:r w:rsidR="00262A26">
        <w:rPr>
          <w:bCs/>
        </w:rPr>
        <w:t xml:space="preserve"> but need the names and addresses for thank you notes for the </w:t>
      </w:r>
      <w:r w:rsidR="00066A40">
        <w:rPr>
          <w:bCs/>
        </w:rPr>
        <w:t>St. Patrick’s Day</w:t>
      </w:r>
      <w:r w:rsidR="00262A26">
        <w:rPr>
          <w:bCs/>
        </w:rPr>
        <w:t xml:space="preserve"> event. </w:t>
      </w:r>
    </w:p>
    <w:p w14:paraId="1C7508B2" w14:textId="77777777" w:rsidR="00C37E35" w:rsidRP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14:paraId="50DB4DFC" w14:textId="029C497B" w:rsidR="00C37E35" w:rsidRDefault="00C37E35">
      <w:r>
        <w:t>-Women’s Clothing Exchange set for May 5, 7 PM</w:t>
      </w:r>
      <w:r w:rsidR="00BA72FE">
        <w:t xml:space="preserve">: This has been scheduled and marketed. </w:t>
      </w:r>
    </w:p>
    <w:p w14:paraId="084B94AB" w14:textId="5DA46771" w:rsidR="00C37E35" w:rsidRDefault="00C37E35">
      <w:r>
        <w:t>-</w:t>
      </w:r>
      <w:r w:rsidR="00027BEF">
        <w:t xml:space="preserve">Firming up </w:t>
      </w:r>
      <w:r>
        <w:t>Visioning Session invitee list and details</w:t>
      </w:r>
      <w:r w:rsidR="00BA72FE">
        <w:t>: Medea wants to move this event from April to May as an evening event due to it being so close to the Good Cheer potluck. Can get a special license for having alcohol at the event, plus light snacks. Looking at May 15</w:t>
      </w:r>
      <w:r w:rsidR="00BA72FE" w:rsidRPr="00BA72FE">
        <w:rPr>
          <w:vertAlign w:val="superscript"/>
        </w:rPr>
        <w:t>th</w:t>
      </w:r>
      <w:r w:rsidR="00BA72FE">
        <w:t xml:space="preserve"> for a tentative date</w:t>
      </w:r>
      <w:r w:rsidR="00837B02">
        <w:t xml:space="preserve"> and will fl</w:t>
      </w:r>
      <w:r w:rsidR="00BA2735">
        <w:t>e</w:t>
      </w:r>
      <w:r w:rsidR="00837B02">
        <w:t xml:space="preserve">sh out the details in our next meeting. </w:t>
      </w:r>
      <w:r w:rsidR="00BA72FE">
        <w:t xml:space="preserve"> </w:t>
      </w:r>
    </w:p>
    <w:p w14:paraId="5693089C" w14:textId="00FC6C3D" w:rsidR="00027BEF" w:rsidRDefault="00027BEF">
      <w:r>
        <w:t xml:space="preserve">-Date options for Dinner Theatre/one or two </w:t>
      </w:r>
      <w:proofErr w:type="gramStart"/>
      <w:r>
        <w:t>nights?</w:t>
      </w:r>
      <w:r w:rsidR="00837B02">
        <w:t>:</w:t>
      </w:r>
      <w:proofErr w:type="gramEnd"/>
      <w:r w:rsidR="00837B02">
        <w:t xml:space="preserve"> Medea is looking at possibly cooking food and reheating it for the event on the second night? </w:t>
      </w:r>
      <w:r w:rsidR="000136DE">
        <w:t xml:space="preserve">Or food prepping in advance. </w:t>
      </w:r>
      <w:r w:rsidR="00837B02">
        <w:t xml:space="preserve">We will need to ask Michael about food safety with reheating and refrigerator space. We could put the word out there to getting a second fridge for the Hall. We will need to </w:t>
      </w:r>
      <w:proofErr w:type="gramStart"/>
      <w:r w:rsidR="000136DE">
        <w:t>ho</w:t>
      </w:r>
      <w:r w:rsidR="00FD136E">
        <w:t>n</w:t>
      </w:r>
      <w:r w:rsidR="000136DE">
        <w:t>e in on</w:t>
      </w:r>
      <w:proofErr w:type="gramEnd"/>
      <w:r w:rsidR="00837B02">
        <w:t xml:space="preserve"> some dates in July for this Friday/Saturday event. </w:t>
      </w:r>
      <w:r w:rsidR="000136DE">
        <w:t xml:space="preserve">This event has been rescheduled a total of 3 times now due to Covid. </w:t>
      </w:r>
    </w:p>
    <w:p w14:paraId="61BE341E" w14:textId="77777777" w:rsidR="00C37E35" w:rsidRPr="00C37E35" w:rsidRDefault="00C37E35">
      <w:pPr>
        <w:rPr>
          <w:b/>
        </w:rPr>
      </w:pPr>
      <w:r w:rsidRPr="00C37E35">
        <w:rPr>
          <w:b/>
        </w:rPr>
        <w:t>New Business</w:t>
      </w:r>
    </w:p>
    <w:p w14:paraId="58E24EDE" w14:textId="1A345142" w:rsidR="00C37E35" w:rsidRDefault="00C37E35">
      <w:r>
        <w:t>-Appointment of Officers 2022 – 2024</w:t>
      </w:r>
      <w:r w:rsidR="000136DE">
        <w:t xml:space="preserve">: Medea calls to appointing officers and puts a motion out there to </w:t>
      </w:r>
      <w:proofErr w:type="gramStart"/>
      <w:r w:rsidR="000136DE">
        <w:t>continue on</w:t>
      </w:r>
      <w:proofErr w:type="gramEnd"/>
      <w:r w:rsidR="000136DE">
        <w:t xml:space="preserve"> with the current assignments. Susan 2</w:t>
      </w:r>
      <w:r w:rsidR="000136DE" w:rsidRPr="000136DE">
        <w:rPr>
          <w:vertAlign w:val="superscript"/>
        </w:rPr>
        <w:t>nd</w:t>
      </w:r>
      <w:r w:rsidR="000136DE">
        <w:t xml:space="preserve"> All approved. </w:t>
      </w:r>
    </w:p>
    <w:p w14:paraId="7CF89108" w14:textId="7DFCFE0A" w:rsidR="00C37E35" w:rsidRDefault="00C37E35">
      <w:r>
        <w:t>-Use of Paper: does minute book need to be printed in hard copy form? Purchasing a carton of office paper for use by Secretary, Treasurer, and President. Compensation scheme for toner cartridge use.</w:t>
      </w:r>
      <w:r w:rsidR="000136DE">
        <w:t xml:space="preserve"> Is it required that we keep the minutes in paper form? Niki </w:t>
      </w:r>
      <w:r w:rsidR="009F12EE">
        <w:t>would like</w:t>
      </w:r>
      <w:r w:rsidR="000136DE">
        <w:t xml:space="preserve"> to keep printing the meeting minutes, agenda, financial statements</w:t>
      </w:r>
      <w:r w:rsidR="00971171">
        <w:t xml:space="preserve">… all in paper file. Meeting minutes, financial report, </w:t>
      </w:r>
      <w:r w:rsidR="0047147D">
        <w:t>President’s</w:t>
      </w:r>
      <w:r w:rsidR="00971171">
        <w:t xml:space="preserve"> report need to be printed out. </w:t>
      </w:r>
    </w:p>
    <w:p w14:paraId="66E0DFCF" w14:textId="48C9473F" w:rsidR="00027BEF" w:rsidRDefault="00027BEF">
      <w:r>
        <w:lastRenderedPageBreak/>
        <w:t>-Setting date for next regular board meeting/ bi-monthly meetings until mid-fall?</w:t>
      </w:r>
    </w:p>
    <w:p w14:paraId="6CBF1220" w14:textId="5C24BDEE" w:rsidR="00BC312D" w:rsidRDefault="00BC312D">
      <w:r>
        <w:tab/>
        <w:t>Tentative next Regular Meeting: April 14</w:t>
      </w:r>
      <w:r w:rsidRPr="00BC312D">
        <w:rPr>
          <w:vertAlign w:val="superscript"/>
        </w:rPr>
        <w:t>th</w:t>
      </w:r>
      <w:r>
        <w:t xml:space="preserve">. The focus is going to be on </w:t>
      </w:r>
      <w:r w:rsidR="003E092A">
        <w:t xml:space="preserve">preparing for </w:t>
      </w:r>
      <w:r>
        <w:t xml:space="preserve">the </w:t>
      </w:r>
      <w:r w:rsidR="003E092A">
        <w:t xml:space="preserve">Visioning meeting. </w:t>
      </w:r>
    </w:p>
    <w:p w14:paraId="467E8531" w14:textId="60B78D3B" w:rsidR="003E092A" w:rsidRDefault="003E092A">
      <w:r w:rsidRPr="003E092A">
        <w:rPr>
          <w:b/>
          <w:bCs/>
        </w:rPr>
        <w:t>End of meeting:</w:t>
      </w:r>
      <w:r>
        <w:t xml:space="preserve"> Medea calls the end of meeting at 4:02 PM. All approved. </w:t>
      </w:r>
    </w:p>
    <w:p w14:paraId="5BF6E46F" w14:textId="77777777" w:rsidR="00C37E35" w:rsidRDefault="00C37E35"/>
    <w:p w14:paraId="29A6672B" w14:textId="77777777" w:rsidR="00C37E35" w:rsidRDefault="00C37E35"/>
    <w:sectPr w:rsidR="00C37E35" w:rsidSect="00C9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68"/>
    <w:rsid w:val="000136DE"/>
    <w:rsid w:val="00027BEF"/>
    <w:rsid w:val="00056A68"/>
    <w:rsid w:val="00066A40"/>
    <w:rsid w:val="00116E82"/>
    <w:rsid w:val="00262A26"/>
    <w:rsid w:val="00305C5E"/>
    <w:rsid w:val="003E092A"/>
    <w:rsid w:val="0047147D"/>
    <w:rsid w:val="006512CA"/>
    <w:rsid w:val="00652A2E"/>
    <w:rsid w:val="00701583"/>
    <w:rsid w:val="00837B02"/>
    <w:rsid w:val="00971171"/>
    <w:rsid w:val="009F12EE"/>
    <w:rsid w:val="00BA2735"/>
    <w:rsid w:val="00BA72FE"/>
    <w:rsid w:val="00BC312D"/>
    <w:rsid w:val="00C37E35"/>
    <w:rsid w:val="00C9077C"/>
    <w:rsid w:val="00CA2614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7C49"/>
  <w15:docId w15:val="{20931777-1B71-49E2-B4AE-C1AFA7C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Kari Rouse</cp:lastModifiedBy>
  <cp:revision>10</cp:revision>
  <dcterms:created xsi:type="dcterms:W3CDTF">2022-03-19T19:04:00Z</dcterms:created>
  <dcterms:modified xsi:type="dcterms:W3CDTF">2022-03-21T15:21:00Z</dcterms:modified>
</cp:coreProperties>
</file>