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FA0B" w14:textId="77777777" w:rsidR="009832E6" w:rsidRPr="00B565BE" w:rsidRDefault="009832E6" w:rsidP="009832E6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>Lower Granville Hall Association</w:t>
      </w:r>
    </w:p>
    <w:p w14:paraId="0C486086" w14:textId="56B54006" w:rsidR="009832E6" w:rsidRPr="00B565BE" w:rsidRDefault="00F20F6A" w:rsidP="009832E6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Monday, November 13, 2023</w:t>
      </w:r>
    </w:p>
    <w:p w14:paraId="4FABB711" w14:textId="70280F84" w:rsidR="009832E6" w:rsidRPr="00B565BE" w:rsidRDefault="009832E6" w:rsidP="009832E6">
      <w:pPr>
        <w:jc w:val="center"/>
        <w:rPr>
          <w:rFonts w:cstheme="minorHAnsi"/>
          <w:b/>
          <w:sz w:val="24"/>
          <w:szCs w:val="24"/>
        </w:rPr>
      </w:pPr>
      <w:r w:rsidRPr="00B565BE">
        <w:rPr>
          <w:rFonts w:cstheme="minorHAnsi"/>
          <w:b/>
          <w:sz w:val="24"/>
          <w:szCs w:val="24"/>
        </w:rPr>
        <w:t xml:space="preserve">Regular Meeting </w:t>
      </w:r>
      <w:r w:rsidR="007911C9">
        <w:rPr>
          <w:rFonts w:cstheme="minorHAnsi"/>
          <w:b/>
          <w:sz w:val="24"/>
          <w:szCs w:val="24"/>
        </w:rPr>
        <w:t>Minutes</w:t>
      </w:r>
    </w:p>
    <w:p w14:paraId="2B935817" w14:textId="77777777" w:rsidR="009832E6" w:rsidRDefault="009832E6" w:rsidP="009832E6">
      <w:pPr>
        <w:spacing w:after="0" w:line="240" w:lineRule="auto"/>
        <w:rPr>
          <w:rFonts w:ascii="Arial" w:eastAsia="Times New Roman" w:hAnsi="Arial" w:cs="Arial"/>
          <w:color w:val="500050"/>
          <w:kern w:val="0"/>
          <w:sz w:val="24"/>
          <w:szCs w:val="24"/>
          <w:shd w:val="clear" w:color="auto" w:fill="FFFFFF"/>
          <w14:ligatures w14:val="none"/>
        </w:rPr>
      </w:pPr>
    </w:p>
    <w:p w14:paraId="7F46C27C" w14:textId="41764C34" w:rsidR="009832E6" w:rsidRDefault="007911C9" w:rsidP="009832E6">
      <w:pPr>
        <w:spacing w:after="0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A25E4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Board Members in Attendance: </w:t>
      </w:r>
      <w:r w:rsidR="00A25E4C" w:rsidRPr="00A25E4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Susan</w:t>
      </w:r>
      <w:r w:rsidR="00A25E4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Tooke, Medea Holtz, Niki Clark, Elaine Bergen, Kari Rouse</w:t>
      </w:r>
    </w:p>
    <w:p w14:paraId="6CC4BABD" w14:textId="77777777" w:rsidR="006E04A3" w:rsidRPr="006E04A3" w:rsidRDefault="006E04A3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3D4733E" w14:textId="50A510B7" w:rsidR="006E04A3" w:rsidRPr="006E04A3" w:rsidRDefault="006E04A3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6E04A3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Meeting </w:t>
      </w:r>
      <w:r w:rsidR="002738F1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Called to Order</w:t>
      </w:r>
      <w:r w:rsidRPr="006E04A3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  <w:r w:rsidR="0095549E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Susan calls meeting to order at</w:t>
      </w:r>
      <w:r w:rsidR="002738F1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7:04pm</w:t>
      </w:r>
    </w:p>
    <w:p w14:paraId="23ABA7E3" w14:textId="77777777" w:rsidR="007911C9" w:rsidRDefault="007911C9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4D2AAC09" w14:textId="32A0DEE0" w:rsidR="00E82A72" w:rsidRDefault="009832E6" w:rsidP="009832E6">
      <w:pPr>
        <w:spacing w:after="0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Approval of the Agenda</w:t>
      </w:r>
      <w:r w:rsidR="002738F1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Elaine motions to approve, Niki 2</w:t>
      </w:r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nd</w:t>
      </w:r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All in </w:t>
      </w:r>
      <w:proofErr w:type="spellStart"/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favour</w:t>
      </w:r>
      <w:proofErr w:type="spellEnd"/>
      <w:r w:rsidR="002738F1" w:rsidRPr="002738F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.</w:t>
      </w:r>
      <w:r w:rsidR="002738F1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Pr="009832E6">
        <w:rPr>
          <w:rFonts w:eastAsia="Times New Roman" w:cstheme="minorHAnsi"/>
          <w:b/>
          <w:bCs/>
          <w:color w:val="500050"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color w:val="500050"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Approval of the minutes, October 12</w:t>
      </w:r>
      <w:r w:rsidR="002738F1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C03986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With amendments of: </w:t>
      </w:r>
      <w:r w:rsidR="003070AC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See final report on </w:t>
      </w:r>
      <w:r w:rsidR="00AC339F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generator instead of $.</w:t>
      </w:r>
      <w:r w:rsidR="00C03986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And it was Prov</w:t>
      </w:r>
      <w:r w:rsidR="004E3758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i</w:t>
      </w:r>
      <w:r w:rsidR="00C03986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nce/not County that doesn’t like money back from grants. </w:t>
      </w:r>
      <w:r w:rsidR="00AC339F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Medea motions to </w:t>
      </w:r>
      <w:proofErr w:type="gramStart"/>
      <w:r w:rsidR="00AC339F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approve with</w:t>
      </w:r>
      <w:proofErr w:type="gramEnd"/>
      <w:r w:rsidR="00AC339F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changes, Elaine 2</w:t>
      </w:r>
      <w:r w:rsidR="00AC339F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nd</w:t>
      </w:r>
      <w:r w:rsidR="00AC339F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All approved. </w:t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Treasurer’s Report</w:t>
      </w:r>
      <w:r w:rsidR="00C0398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C03986" w:rsidRP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Not much happening</w:t>
      </w:r>
      <w:r w:rsidR="00C0398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4B7B4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Shambala rental, interest. But that’s it. </w:t>
      </w:r>
      <w:r w:rsidR="0067131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Niki suggests the deposits instead of carrying around $50 cash, to </w:t>
      </w:r>
      <w:r w:rsidR="0018642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e-transfer to the bank instead. There can be a note added to the </w:t>
      </w:r>
      <w:proofErr w:type="gramStart"/>
      <w:r w:rsidR="0018642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books</w:t>
      </w:r>
      <w:proofErr w:type="gramEnd"/>
      <w:r w:rsidR="0018642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what the money deposited is for. All cash will still go to </w:t>
      </w:r>
      <w:proofErr w:type="gramStart"/>
      <w:r w:rsidR="00C23194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Niki</w:t>
      </w:r>
      <w:proofErr w:type="gramEnd"/>
      <w:r w:rsidR="00C23194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and she will deposit via e-transfer. </w:t>
      </w:r>
    </w:p>
    <w:p w14:paraId="4D638B47" w14:textId="66CBAF47" w:rsidR="007B0839" w:rsidRPr="007B0839" w:rsidRDefault="00E82A72" w:rsidP="007B083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Banking with Scotia Bank- it was a real hassle to set up our bank account, so we would like to stay with Scotia Bank and not transfer</w:t>
      </w:r>
      <w:r w:rsidR="00DE409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(in reference to the branch closing in Annapolis Royal)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Niki and Medea don’t recommend changing. Will have to go to Digby if we have cheques come in. </w:t>
      </w:r>
    </w:p>
    <w:p w14:paraId="7CFEBFC3" w14:textId="029401B3" w:rsidR="007B0839" w:rsidRPr="007B0839" w:rsidRDefault="007B0839" w:rsidP="007B0839">
      <w:pPr>
        <w:pStyle w:val="ListParagraph"/>
        <w:numPr>
          <w:ilvl w:val="0"/>
          <w:numId w:val="1"/>
        </w:numP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7B083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Generator Report: Niki sent out the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report via email</w:t>
      </w:r>
      <w:r w:rsidR="0022167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to the board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Will attach to the minutes. </w:t>
      </w:r>
      <w:r w:rsidR="009C6808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She will s</w:t>
      </w:r>
      <w:r w:rsidR="00E21CB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can and attach receipts to the report. </w:t>
      </w:r>
      <w:r w:rsidR="00C64280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$62</w:t>
      </w:r>
      <w:r w:rsidR="002128B8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4</w:t>
      </w:r>
      <w:r w:rsidR="00C64280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surplus from this grant that we are </w:t>
      </w:r>
      <w:r w:rsidR="00F1349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going to ask to purchase a freezer with these </w:t>
      </w:r>
      <w:r w:rsidR="002128B8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excess </w:t>
      </w:r>
      <w:r w:rsidR="00F1349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funds. </w:t>
      </w:r>
      <w:r w:rsidR="00AC445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The </w:t>
      </w:r>
      <w:r w:rsidR="00F67EB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form is a bit confusing with where to put the In-kind donations. Niki will send in the report and explain it in the cover letter email. </w:t>
      </w:r>
      <w:r w:rsidR="001209D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A big THANK YOU to Niki for taking on this </w:t>
      </w:r>
      <w:proofErr w:type="gramStart"/>
      <w:r w:rsidR="000A7CC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on</w:t>
      </w:r>
      <w:proofErr w:type="gramEnd"/>
      <w:r w:rsidR="000A7CC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. Kari will send out a Thank you card</w:t>
      </w:r>
      <w:r w:rsidR="00F74920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7136500E" w14:textId="77777777" w:rsidR="00B12BDF" w:rsidRDefault="009832E6" w:rsidP="007B0839">
      <w:pP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7B0839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Secretary’s Report</w:t>
      </w:r>
      <w:r w:rsidR="00E82A72" w:rsidRPr="007B0839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261E11" w:rsidRPr="00261E1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None</w:t>
      </w:r>
      <w:r w:rsidRPr="007B0839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</w:r>
      <w:r w:rsidRPr="007B0839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br/>
        <w:t>Marketing Report</w:t>
      </w:r>
      <w:r w:rsidR="00261E11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261E11" w:rsidRPr="00261E1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Elaine fixed up the bulletin board outside</w:t>
      </w:r>
      <w:r w:rsidR="00261E1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and it looks great. She has a winter theme </w:t>
      </w:r>
      <w:r w:rsidR="005E3AA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coming up with lights.</w:t>
      </w:r>
      <w:r w:rsidR="00924DA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We are now renting space on the big bulletin board </w:t>
      </w:r>
      <w:r w:rsidR="009A619E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for a $10 fee for the community for </w:t>
      </w:r>
      <w:r w:rsidR="005D6F5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B</w:t>
      </w:r>
      <w:r w:rsidR="009A619E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irthdays or other announcements. </w:t>
      </w:r>
      <w:r w:rsidR="009A033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(One line, $10, 3 days. Only personal messages, not political or religious</w:t>
      </w:r>
      <w:r w:rsidR="007C4623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. Death notices free of charge</w:t>
      </w:r>
      <w:r w:rsidR="009A033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). </w:t>
      </w:r>
      <w:r w:rsidR="005D6F5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We have a congratulations up for the finish on the lighthouse. </w:t>
      </w:r>
      <w:r w:rsidR="005D7E8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Medea and Elaine will work on a little paragraph for the reader </w:t>
      </w:r>
      <w:r w:rsidR="000937A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to announce. Elaine will try to figure out how many letters, approx. 40. </w:t>
      </w:r>
      <w:r w:rsidR="00111A1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Need e-transfer first. </w:t>
      </w:r>
    </w:p>
    <w:p w14:paraId="54EA3F66" w14:textId="3D9D3299" w:rsidR="00FC33E1" w:rsidRPr="008D2760" w:rsidRDefault="008D2760" w:rsidP="008D2760">
      <w:pPr>
        <w:pStyle w:val="ListParagraph"/>
        <w:numPr>
          <w:ilvl w:val="0"/>
          <w:numId w:val="6"/>
        </w:numP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We want to start </w:t>
      </w:r>
      <w:proofErr w:type="gramStart"/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advertising for</w:t>
      </w:r>
      <w:proofErr w:type="gramEnd"/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rentals with pointed marketing in the reader. </w:t>
      </w:r>
    </w:p>
    <w:p w14:paraId="083C6E80" w14:textId="77777777" w:rsidR="0052382F" w:rsidRDefault="009832E6" w:rsidP="007B0839">
      <w:pPr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7B0839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lastRenderedPageBreak/>
        <w:br/>
        <w:t>Programs &amp; Events Report</w:t>
      </w:r>
      <w:r w:rsidR="00B12BDF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: </w:t>
      </w:r>
    </w:p>
    <w:p w14:paraId="01CD0097" w14:textId="2908E9F5" w:rsidR="009832E6" w:rsidRPr="0052382F" w:rsidRDefault="00B12BDF" w:rsidP="0052382F">
      <w:pPr>
        <w:pStyle w:val="ListParagraph"/>
        <w:numPr>
          <w:ilvl w:val="0"/>
          <w:numId w:val="4"/>
        </w:numPr>
        <w:rPr>
          <w:rFonts w:cstheme="minorHAnsi"/>
        </w:rPr>
      </w:pPr>
      <w:r w:rsidRPr="0052382F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We had 5 turn out at the Games Night, and another one coming up December</w:t>
      </w:r>
      <w:r w:rsidR="000B4E90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3rd</w:t>
      </w:r>
      <w:r w:rsidRPr="0052382F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64A59AE5" w14:textId="41B4F2DE" w:rsidR="009832E6" w:rsidRPr="009832E6" w:rsidRDefault="009832E6" w:rsidP="00983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proofErr w:type="spellStart"/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Tourtieres</w:t>
      </w:r>
      <w:proofErr w:type="spellEnd"/>
      <w:r w:rsidR="0052382F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: </w:t>
      </w:r>
      <w:r w:rsidR="00C37BA7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There will be 120 meat pies and an unknown </w:t>
      </w:r>
      <w:proofErr w:type="gramStart"/>
      <w:r w:rsidR="00C37BA7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amount</w:t>
      </w:r>
      <w:proofErr w:type="gramEnd"/>
      <w:r w:rsidR="00C37BA7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of Mushroom pies</w:t>
      </w:r>
      <w:r w:rsidR="00DD4BBE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We are looking at </w:t>
      </w:r>
      <w:r w:rsidR="002E32D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21</w:t>
      </w:r>
      <w:r w:rsidR="002E32D5" w:rsidRPr="002E32D5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st</w:t>
      </w:r>
      <w:r w:rsidR="002E32D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for announcement in reader and </w:t>
      </w:r>
      <w:r w:rsidR="008645C3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25</w:t>
      </w:r>
      <w:r w:rsidR="008645C3" w:rsidRPr="008645C3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th</w:t>
      </w:r>
      <w:r w:rsidR="008645C3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for start of sales. Kari will talk with Emily </w:t>
      </w:r>
      <w:r w:rsidR="000B4427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about the details. There will be </w:t>
      </w:r>
      <w:r w:rsidR="00A151D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different </w:t>
      </w:r>
      <w:proofErr w:type="spellStart"/>
      <w:r w:rsidR="00A151D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colour</w:t>
      </w:r>
      <w:proofErr w:type="spellEnd"/>
      <w:r w:rsidR="00A151D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gramStart"/>
      <w:r w:rsidR="00B5432A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ticket</w:t>
      </w:r>
      <w:proofErr w:type="gramEnd"/>
      <w:r w:rsidR="00B5432A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for vegetarian pie vs meat pie. </w:t>
      </w:r>
    </w:p>
    <w:p w14:paraId="23DC2F31" w14:textId="77777777" w:rsidR="009832E6" w:rsidRPr="009832E6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3A38B2D3" w14:textId="77777777" w:rsidR="008C078B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Rentals Report</w:t>
      </w:r>
      <w:r w:rsidR="008C078B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6FE15AAE" w14:textId="77777777" w:rsidR="008C078B" w:rsidRDefault="008C078B" w:rsidP="008C078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8C078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County will have another meeting for zoning on 29</w:t>
      </w:r>
      <w:r w:rsidRPr="008C078B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th</w:t>
      </w:r>
      <w:r w:rsidRPr="008C078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or 30</w:t>
      </w:r>
      <w:r w:rsidRPr="008C078B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th</w:t>
      </w:r>
      <w:r w:rsidRPr="008C078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at the Hall.</w:t>
      </w:r>
      <w:r w:rsidRPr="008C078B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6D063373" w14:textId="77777777" w:rsidR="005F35C0" w:rsidRPr="00B5432A" w:rsidRDefault="005F35C0" w:rsidP="005F35C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Lighthouse has </w:t>
      </w:r>
      <w:proofErr w:type="gramStart"/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date</w:t>
      </w:r>
      <w:proofErr w:type="gramEnd"/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of December 10</w:t>
      </w:r>
      <w:r w:rsidRPr="000B4427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th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with 17</w:t>
      </w:r>
      <w:r w:rsidRPr="000B4427">
        <w:rPr>
          <w:rFonts w:eastAsia="Times New Roman" w:cstheme="minorHAnsi"/>
          <w:kern w:val="0"/>
          <w:sz w:val="24"/>
          <w:szCs w:val="24"/>
          <w:shd w:val="clear" w:color="auto" w:fill="FFFFFF"/>
          <w:vertAlign w:val="superscript"/>
          <w14:ligatures w14:val="none"/>
        </w:rPr>
        <w:t>th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for storm date for presentation. </w:t>
      </w:r>
    </w:p>
    <w:p w14:paraId="23C8E502" w14:textId="1B51AC0F" w:rsidR="005F35C0" w:rsidRPr="005F35C0" w:rsidRDefault="005F35C0" w:rsidP="005F35C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Meditation group cancelled their event.</w:t>
      </w:r>
    </w:p>
    <w:p w14:paraId="05565143" w14:textId="77777777" w:rsidR="008C078B" w:rsidRDefault="008C078B" w:rsidP="008C078B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9C8B0FB" w14:textId="642F1B72" w:rsidR="009832E6" w:rsidRPr="005F35C0" w:rsidRDefault="009832E6" w:rsidP="005F35C0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8C078B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Maintenance Report</w:t>
      </w:r>
      <w:r w:rsidR="00BC7E0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64BE4FC6" w14:textId="2609E1FB" w:rsidR="009832E6" w:rsidRPr="00641A6C" w:rsidRDefault="009832E6" w:rsidP="00983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Furnace repair</w:t>
      </w:r>
      <w:r w:rsidR="005F35C0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: Medea called and </w:t>
      </w:r>
      <w:r w:rsidR="00BC7E0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hasn’t heard back yet. </w:t>
      </w:r>
    </w:p>
    <w:p w14:paraId="2836AFCE" w14:textId="295459F2" w:rsidR="00641A6C" w:rsidRPr="009832E6" w:rsidRDefault="00641A6C" w:rsidP="009832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Medea would like to add Dan Marsh to the next meeting </w:t>
      </w:r>
      <w:r w:rsidR="00AF64B5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agenda </w:t>
      </w:r>
      <w:r w:rsidR="00937DC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as an employee</w:t>
      </w:r>
      <w:r w:rsidR="00C56B72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or retainer</w:t>
      </w:r>
      <w:r w:rsidR="00937DC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to maintain </w:t>
      </w:r>
      <w:proofErr w:type="gramStart"/>
      <w:r w:rsidR="00937DCC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building</w:t>
      </w:r>
      <w:proofErr w:type="gramEnd"/>
      <w:r w:rsidR="00EF5907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Tabled for next meeting. </w:t>
      </w:r>
    </w:p>
    <w:p w14:paraId="38635386" w14:textId="77777777" w:rsidR="009832E6" w:rsidRPr="009832E6" w:rsidRDefault="009832E6" w:rsidP="009832E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586CF85A" w14:textId="77777777" w:rsidR="00EF5907" w:rsidRDefault="009832E6" w:rsidP="00EF590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9832E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Grants Committee Report</w:t>
      </w:r>
      <w:r w:rsidR="00BC7E0C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4F6688E0" w14:textId="77777777" w:rsidR="000E1A2D" w:rsidRDefault="000E1A2D" w:rsidP="000E1A2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0E1A2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None</w:t>
      </w:r>
    </w:p>
    <w:p w14:paraId="33F227BD" w14:textId="77777777" w:rsidR="000E1A2D" w:rsidRDefault="000E1A2D" w:rsidP="000E1A2D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43029A48" w14:textId="77777777" w:rsidR="00D332D4" w:rsidRDefault="009832E6" w:rsidP="000E1A2D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0E1A2D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Business Arising from the Minutes</w:t>
      </w:r>
      <w:r w:rsidR="00BC7E0C" w:rsidRPr="000E1A2D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346C6B4A" w14:textId="21E8F4BC" w:rsidR="00C707DD" w:rsidRPr="00C707DD" w:rsidRDefault="00D332D4" w:rsidP="00D332D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Rules of Use of Hall: </w:t>
      </w:r>
      <w:r w:rsidRPr="0067729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Elaine </w:t>
      </w:r>
      <w:r w:rsidR="00677296" w:rsidRPr="0067729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found</w:t>
      </w:r>
      <w:r w:rsidR="00677296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67729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a short and long form </w:t>
      </w:r>
      <w:r w:rsidR="00AE63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for use of the Hall</w:t>
      </w:r>
      <w:r w:rsidR="00D36F7B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 and will edit </w:t>
      </w:r>
      <w:r w:rsidR="0045276F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the documents for our use. </w:t>
      </w:r>
    </w:p>
    <w:p w14:paraId="7E5DB963" w14:textId="77777777" w:rsidR="003335D0" w:rsidRDefault="00C707DD" w:rsidP="00D332D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C707D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Idea for volunteer minutes to receive a ‘free’ rental of the </w:t>
      </w:r>
      <w:r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H</w:t>
      </w:r>
      <w:r w:rsidRPr="00C707DD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all.</w:t>
      </w:r>
      <w:r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2F0F8035" w14:textId="77777777" w:rsidR="003335D0" w:rsidRDefault="003335D0" w:rsidP="003335D0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</w:p>
    <w:p w14:paraId="0B0C4D94" w14:textId="203F14D9" w:rsidR="009832E6" w:rsidRPr="003335D0" w:rsidRDefault="009832E6" w:rsidP="003335D0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</w:pPr>
      <w:r w:rsidRPr="003335D0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New Business</w:t>
      </w:r>
      <w:r w:rsidR="00BC7E0C" w:rsidRPr="003335D0">
        <w:rPr>
          <w:rFonts w:eastAsia="Times New Roman" w:cstheme="minorHAnsi"/>
          <w:b/>
          <w:bCs/>
          <w:kern w:val="0"/>
          <w:sz w:val="24"/>
          <w:szCs w:val="24"/>
          <w:shd w:val="clear" w:color="auto" w:fill="FFFFFF"/>
          <w14:ligatures w14:val="none"/>
        </w:rPr>
        <w:t>:</w:t>
      </w:r>
    </w:p>
    <w:p w14:paraId="0B95BBBB" w14:textId="0010CC81" w:rsidR="009832E6" w:rsidRPr="002D28CC" w:rsidRDefault="009832E6" w:rsidP="009832E6">
      <w:pPr>
        <w:pStyle w:val="ListParagraph"/>
        <w:numPr>
          <w:ilvl w:val="0"/>
          <w:numId w:val="1"/>
        </w:numPr>
        <w:rPr>
          <w:rFonts w:cstheme="minorHAnsi"/>
        </w:rPr>
      </w:pPr>
      <w:r w:rsidRPr="009832E6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Recruiting new board members</w:t>
      </w:r>
      <w:r w:rsidR="00326ACA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F908E8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Andi Reardon may be interested in joining the board. </w:t>
      </w:r>
      <w:r w:rsidR="0014632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Niki suggests that we invite Natalie Walker to be on </w:t>
      </w:r>
      <w:proofErr w:type="gramStart"/>
      <w:r w:rsidR="0014632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the board</w:t>
      </w:r>
      <w:proofErr w:type="gramEnd"/>
      <w:r w:rsidR="00146329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000C33FA" w14:textId="3DF333ED" w:rsidR="00D9114C" w:rsidRPr="00D9114C" w:rsidRDefault="00D9114C" w:rsidP="00D9114C">
      <w:pPr>
        <w:rPr>
          <w:rFonts w:cstheme="minorHAnsi"/>
          <w:b/>
          <w:bCs/>
        </w:rPr>
      </w:pPr>
      <w:r w:rsidRPr="00D9114C">
        <w:rPr>
          <w:rFonts w:cstheme="minorHAnsi"/>
          <w:b/>
          <w:bCs/>
        </w:rPr>
        <w:t xml:space="preserve">Date of Next Board Meeting: </w:t>
      </w:r>
      <w:r w:rsidR="00D4246D" w:rsidRPr="00D4246D">
        <w:rPr>
          <w:rFonts w:cstheme="minorHAnsi"/>
        </w:rPr>
        <w:t>December 18</w:t>
      </w:r>
      <w:r w:rsidR="00D4246D" w:rsidRPr="00D4246D">
        <w:rPr>
          <w:rFonts w:cstheme="minorHAnsi"/>
          <w:vertAlign w:val="superscript"/>
        </w:rPr>
        <w:t>th</w:t>
      </w:r>
      <w:r w:rsidR="00D4246D" w:rsidRPr="00D4246D">
        <w:rPr>
          <w:rFonts w:cstheme="minorHAnsi"/>
        </w:rPr>
        <w:t xml:space="preserve"> 7pm</w:t>
      </w:r>
    </w:p>
    <w:p w14:paraId="6952D6DB" w14:textId="4477B752" w:rsidR="00D9114C" w:rsidRPr="007B34FD" w:rsidRDefault="00D9114C" w:rsidP="00D9114C">
      <w:pPr>
        <w:rPr>
          <w:rFonts w:cstheme="minorHAnsi"/>
        </w:rPr>
      </w:pPr>
      <w:r w:rsidRPr="00D9114C">
        <w:rPr>
          <w:rFonts w:cstheme="minorHAnsi"/>
          <w:b/>
          <w:bCs/>
        </w:rPr>
        <w:t>Meeting adjourned at:</w:t>
      </w:r>
      <w:r w:rsidR="00D4246D">
        <w:rPr>
          <w:rFonts w:cstheme="minorHAnsi"/>
          <w:b/>
          <w:bCs/>
        </w:rPr>
        <w:t xml:space="preserve"> </w:t>
      </w:r>
      <w:r w:rsidR="006135C7">
        <w:rPr>
          <w:rFonts w:cstheme="minorHAnsi"/>
        </w:rPr>
        <w:t>Motion to adjourn 8:20</w:t>
      </w:r>
      <w:r w:rsidR="00610DD2">
        <w:rPr>
          <w:rFonts w:cstheme="minorHAnsi"/>
        </w:rPr>
        <w:t>PM</w:t>
      </w:r>
      <w:r w:rsidR="00A31F48">
        <w:rPr>
          <w:rFonts w:cstheme="minorHAnsi"/>
        </w:rPr>
        <w:t>,</w:t>
      </w:r>
      <w:r w:rsidR="00610DD2">
        <w:rPr>
          <w:rFonts w:cstheme="minorHAnsi"/>
        </w:rPr>
        <w:t xml:space="preserve"> </w:t>
      </w:r>
      <w:r w:rsidR="00A31F48">
        <w:rPr>
          <w:rFonts w:cstheme="minorHAnsi"/>
        </w:rPr>
        <w:t xml:space="preserve">All approved. </w:t>
      </w:r>
    </w:p>
    <w:sectPr w:rsidR="00D9114C" w:rsidRPr="007B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84B"/>
    <w:multiLevelType w:val="hybridMultilevel"/>
    <w:tmpl w:val="9CC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4EB"/>
    <w:multiLevelType w:val="hybridMultilevel"/>
    <w:tmpl w:val="A3F4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7661"/>
    <w:multiLevelType w:val="hybridMultilevel"/>
    <w:tmpl w:val="6B0C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4D2D"/>
    <w:multiLevelType w:val="hybridMultilevel"/>
    <w:tmpl w:val="E20E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AB7"/>
    <w:multiLevelType w:val="hybridMultilevel"/>
    <w:tmpl w:val="C564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75E3"/>
    <w:multiLevelType w:val="hybridMultilevel"/>
    <w:tmpl w:val="9F7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95357">
    <w:abstractNumId w:val="1"/>
  </w:num>
  <w:num w:numId="2" w16cid:durableId="288364646">
    <w:abstractNumId w:val="3"/>
  </w:num>
  <w:num w:numId="3" w16cid:durableId="812143247">
    <w:abstractNumId w:val="0"/>
  </w:num>
  <w:num w:numId="4" w16cid:durableId="1867793026">
    <w:abstractNumId w:val="4"/>
  </w:num>
  <w:num w:numId="5" w16cid:durableId="481043730">
    <w:abstractNumId w:val="5"/>
  </w:num>
  <w:num w:numId="6" w16cid:durableId="1699353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E6"/>
    <w:rsid w:val="000937AB"/>
    <w:rsid w:val="000957D6"/>
    <w:rsid w:val="000A7CC5"/>
    <w:rsid w:val="000B4427"/>
    <w:rsid w:val="000B4E90"/>
    <w:rsid w:val="000E1A2D"/>
    <w:rsid w:val="00111A19"/>
    <w:rsid w:val="001209DD"/>
    <w:rsid w:val="00146329"/>
    <w:rsid w:val="00186425"/>
    <w:rsid w:val="002128B8"/>
    <w:rsid w:val="00221671"/>
    <w:rsid w:val="00261E11"/>
    <w:rsid w:val="002738F1"/>
    <w:rsid w:val="002D28CC"/>
    <w:rsid w:val="002E32D5"/>
    <w:rsid w:val="003070AC"/>
    <w:rsid w:val="00326ACA"/>
    <w:rsid w:val="003335D0"/>
    <w:rsid w:val="003D367A"/>
    <w:rsid w:val="0045276F"/>
    <w:rsid w:val="004B7B49"/>
    <w:rsid w:val="004E3758"/>
    <w:rsid w:val="0052382F"/>
    <w:rsid w:val="005D6F51"/>
    <w:rsid w:val="005D7E85"/>
    <w:rsid w:val="005E0821"/>
    <w:rsid w:val="005E3AA6"/>
    <w:rsid w:val="005F35C0"/>
    <w:rsid w:val="00610DD2"/>
    <w:rsid w:val="006135C7"/>
    <w:rsid w:val="00641A6C"/>
    <w:rsid w:val="00647D72"/>
    <w:rsid w:val="00671316"/>
    <w:rsid w:val="00677296"/>
    <w:rsid w:val="006E04A3"/>
    <w:rsid w:val="007911C9"/>
    <w:rsid w:val="007B0839"/>
    <w:rsid w:val="007B34FD"/>
    <w:rsid w:val="007C4623"/>
    <w:rsid w:val="007E3CD4"/>
    <w:rsid w:val="008645C3"/>
    <w:rsid w:val="008C078B"/>
    <w:rsid w:val="008D2760"/>
    <w:rsid w:val="00924DA1"/>
    <w:rsid w:val="00937DCC"/>
    <w:rsid w:val="0095549E"/>
    <w:rsid w:val="009832E6"/>
    <w:rsid w:val="009A033C"/>
    <w:rsid w:val="009A619E"/>
    <w:rsid w:val="009C6808"/>
    <w:rsid w:val="00A151D9"/>
    <w:rsid w:val="00A25E4C"/>
    <w:rsid w:val="00A31F48"/>
    <w:rsid w:val="00AC339F"/>
    <w:rsid w:val="00AC445D"/>
    <w:rsid w:val="00AE63E6"/>
    <w:rsid w:val="00AF64B5"/>
    <w:rsid w:val="00B12BDF"/>
    <w:rsid w:val="00B5432A"/>
    <w:rsid w:val="00BC7E0C"/>
    <w:rsid w:val="00C03986"/>
    <w:rsid w:val="00C23194"/>
    <w:rsid w:val="00C37BA7"/>
    <w:rsid w:val="00C56B72"/>
    <w:rsid w:val="00C603CE"/>
    <w:rsid w:val="00C64280"/>
    <w:rsid w:val="00C707DD"/>
    <w:rsid w:val="00D332D4"/>
    <w:rsid w:val="00D36F7B"/>
    <w:rsid w:val="00D4246D"/>
    <w:rsid w:val="00D736BD"/>
    <w:rsid w:val="00D9114C"/>
    <w:rsid w:val="00DD4BBE"/>
    <w:rsid w:val="00DE4095"/>
    <w:rsid w:val="00E05C3B"/>
    <w:rsid w:val="00E21CBD"/>
    <w:rsid w:val="00E57E68"/>
    <w:rsid w:val="00E82A72"/>
    <w:rsid w:val="00EF5907"/>
    <w:rsid w:val="00F1349B"/>
    <w:rsid w:val="00F20F6A"/>
    <w:rsid w:val="00F35462"/>
    <w:rsid w:val="00F67EBD"/>
    <w:rsid w:val="00F74920"/>
    <w:rsid w:val="00F908E8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C05A"/>
  <w15:chartTrackingRefBased/>
  <w15:docId w15:val="{104909A1-765A-4674-A85E-63CA183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62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Rouse</dc:creator>
  <cp:keywords/>
  <dc:description/>
  <cp:lastModifiedBy>Kari Rouse</cp:lastModifiedBy>
  <cp:revision>86</cp:revision>
  <dcterms:created xsi:type="dcterms:W3CDTF">2023-11-13T18:09:00Z</dcterms:created>
  <dcterms:modified xsi:type="dcterms:W3CDTF">2023-11-14T13:10:00Z</dcterms:modified>
</cp:coreProperties>
</file>